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0B84" w14:textId="45A4686E" w:rsidR="00A57FAA" w:rsidRPr="00A57FAA" w:rsidRDefault="00A57FAA" w:rsidP="00A57FAA">
      <w:pPr>
        <w:jc w:val="center"/>
        <w:rPr>
          <w:b/>
          <w:bCs/>
          <w:color w:val="333333"/>
          <w:sz w:val="24"/>
          <w:szCs w:val="24"/>
          <w:highlight w:val="white"/>
          <w:lang w:val="ru-RU"/>
        </w:rPr>
      </w:pPr>
      <w:r w:rsidRPr="00A57FAA">
        <w:rPr>
          <w:b/>
          <w:bCs/>
          <w:color w:val="333333"/>
          <w:sz w:val="24"/>
          <w:szCs w:val="24"/>
          <w:highlight w:val="white"/>
          <w:lang w:val="ru-RU"/>
        </w:rPr>
        <w:t xml:space="preserve">Установка </w:t>
      </w:r>
      <w:r w:rsidR="003E2ADF">
        <w:rPr>
          <w:b/>
          <w:bCs/>
          <w:color w:val="333333"/>
          <w:sz w:val="24"/>
          <w:szCs w:val="24"/>
          <w:highlight w:val="white"/>
          <w:lang w:val="ru-RU"/>
        </w:rPr>
        <w:t>ПО</w:t>
      </w:r>
    </w:p>
    <w:p w14:paraId="569B904D" w14:textId="77777777" w:rsidR="00A57FAA" w:rsidRDefault="00A57FAA">
      <w:pPr>
        <w:rPr>
          <w:color w:val="333333"/>
          <w:sz w:val="23"/>
          <w:szCs w:val="23"/>
          <w:highlight w:val="white"/>
        </w:rPr>
      </w:pPr>
    </w:p>
    <w:p w14:paraId="0C6410EF" w14:textId="77777777" w:rsidR="00A57FAA" w:rsidRPr="003E2ADF" w:rsidRDefault="00A57FAA" w:rsidP="003E2ADF">
      <w:pPr>
        <w:rPr>
          <w:color w:val="333333"/>
          <w:sz w:val="23"/>
          <w:szCs w:val="23"/>
          <w:highlight w:val="white"/>
          <w:lang w:val="ru-RU"/>
        </w:rPr>
      </w:pPr>
    </w:p>
    <w:p w14:paraId="00000001" w14:textId="68FFB5CB" w:rsidR="00134828" w:rsidRDefault="00A57FAA">
      <w:pPr>
        <w:rPr>
          <w:color w:val="333333"/>
          <w:sz w:val="23"/>
          <w:szCs w:val="23"/>
          <w:highlight w:val="white"/>
        </w:rPr>
      </w:pPr>
      <w:r>
        <w:rPr>
          <w:color w:val="333333"/>
          <w:sz w:val="23"/>
          <w:szCs w:val="23"/>
          <w:highlight w:val="white"/>
        </w:rPr>
        <w:t>ПО не требует специальной установки на стороне клиента, все действия по настройке работы системы производятся действующими разработчиками на арендованных серверах. В настройки работы системы входят:</w:t>
      </w:r>
    </w:p>
    <w:p w14:paraId="00000002" w14:textId="77777777" w:rsidR="00134828" w:rsidRDefault="00A57FAA">
      <w:pPr>
        <w:rPr>
          <w:color w:val="333333"/>
          <w:sz w:val="23"/>
          <w:szCs w:val="23"/>
          <w:highlight w:val="white"/>
        </w:rPr>
      </w:pPr>
      <w:r>
        <w:rPr>
          <w:color w:val="333333"/>
          <w:sz w:val="23"/>
          <w:szCs w:val="23"/>
          <w:highlight w:val="white"/>
        </w:rPr>
        <w:t>- установка JDK1.8</w:t>
      </w:r>
    </w:p>
    <w:p w14:paraId="00000003" w14:textId="77777777" w:rsidR="00134828" w:rsidRDefault="00A57FAA">
      <w:pPr>
        <w:rPr>
          <w:color w:val="333333"/>
          <w:sz w:val="23"/>
          <w:szCs w:val="23"/>
          <w:highlight w:val="white"/>
        </w:rPr>
      </w:pPr>
      <w:r>
        <w:rPr>
          <w:color w:val="333333"/>
          <w:sz w:val="23"/>
          <w:szCs w:val="23"/>
          <w:highlight w:val="white"/>
        </w:rPr>
        <w:t>- аренда сервера у хостинг-провайдера</w:t>
      </w:r>
      <w:r>
        <w:rPr>
          <w:color w:val="333333"/>
          <w:sz w:val="23"/>
          <w:szCs w:val="23"/>
          <w:highlight w:val="white"/>
        </w:rPr>
        <w:br/>
        <w:t>- сборка программного кода проекта</w:t>
      </w:r>
      <w:r>
        <w:rPr>
          <w:color w:val="333333"/>
          <w:sz w:val="23"/>
          <w:szCs w:val="23"/>
          <w:highlight w:val="white"/>
        </w:rPr>
        <w:br/>
        <w:t xml:space="preserve">- установка и настройка контейнера </w:t>
      </w:r>
      <w:proofErr w:type="spellStart"/>
      <w:r>
        <w:rPr>
          <w:color w:val="333333"/>
          <w:sz w:val="23"/>
          <w:szCs w:val="23"/>
          <w:highlight w:val="white"/>
        </w:rPr>
        <w:t>сервлетов</w:t>
      </w:r>
      <w:proofErr w:type="spellEnd"/>
      <w:r>
        <w:rPr>
          <w:color w:val="333333"/>
          <w:sz w:val="23"/>
          <w:szCs w:val="23"/>
          <w:highlight w:val="white"/>
        </w:rPr>
        <w:t xml:space="preserve"> </w:t>
      </w:r>
      <w:proofErr w:type="spellStart"/>
      <w:r>
        <w:rPr>
          <w:color w:val="333333"/>
          <w:sz w:val="23"/>
          <w:szCs w:val="23"/>
          <w:highlight w:val="white"/>
        </w:rPr>
        <w:t>Tomcat</w:t>
      </w:r>
      <w:proofErr w:type="spellEnd"/>
      <w:r>
        <w:rPr>
          <w:color w:val="333333"/>
          <w:sz w:val="23"/>
          <w:szCs w:val="23"/>
          <w:highlight w:val="white"/>
        </w:rPr>
        <w:br/>
        <w:t xml:space="preserve">- настройка веб-сервера </w:t>
      </w:r>
      <w:proofErr w:type="spellStart"/>
      <w:r>
        <w:rPr>
          <w:color w:val="333333"/>
          <w:sz w:val="23"/>
          <w:szCs w:val="23"/>
          <w:highlight w:val="white"/>
        </w:rPr>
        <w:t>Nginx</w:t>
      </w:r>
      <w:proofErr w:type="spellEnd"/>
    </w:p>
    <w:p w14:paraId="00000004" w14:textId="77777777" w:rsidR="00134828" w:rsidRDefault="00A57FAA">
      <w:pPr>
        <w:rPr>
          <w:color w:val="333333"/>
          <w:sz w:val="23"/>
          <w:szCs w:val="23"/>
          <w:highlight w:val="white"/>
        </w:rPr>
      </w:pPr>
      <w:r>
        <w:rPr>
          <w:color w:val="333333"/>
          <w:sz w:val="23"/>
          <w:szCs w:val="23"/>
          <w:highlight w:val="white"/>
        </w:rPr>
        <w:t>- загрузка данных, предоставляемых заказчиком для их использования при работе с ПО</w:t>
      </w:r>
    </w:p>
    <w:p w14:paraId="00000005" w14:textId="77777777" w:rsidR="00134828" w:rsidRDefault="00A57FAA">
      <w:pPr>
        <w:rPr>
          <w:color w:val="333333"/>
          <w:sz w:val="23"/>
          <w:szCs w:val="23"/>
          <w:highlight w:val="white"/>
        </w:rPr>
      </w:pPr>
      <w:r>
        <w:rPr>
          <w:color w:val="333333"/>
          <w:sz w:val="23"/>
          <w:szCs w:val="23"/>
          <w:highlight w:val="white"/>
        </w:rPr>
        <w:t>- сбор реквизитов доступа к сайтам atsenergo.ru, ws.so-ups.ru</w:t>
      </w:r>
    </w:p>
    <w:p w14:paraId="00000006" w14:textId="77777777" w:rsidR="00134828" w:rsidRDefault="00A57FAA">
      <w:pPr>
        <w:rPr>
          <w:color w:val="333333"/>
          <w:sz w:val="23"/>
          <w:szCs w:val="23"/>
          <w:highlight w:val="white"/>
        </w:rPr>
      </w:pPr>
      <w:r>
        <w:rPr>
          <w:color w:val="333333"/>
          <w:sz w:val="23"/>
          <w:szCs w:val="23"/>
          <w:highlight w:val="white"/>
        </w:rPr>
        <w:t>- подключение почтовых сервисов для новой инстанции</w:t>
      </w:r>
    </w:p>
    <w:p w14:paraId="00000007" w14:textId="3E90DEAD" w:rsidR="00134828" w:rsidRDefault="00A57FAA">
      <w:r>
        <w:t>Сам код программы собирается в формате .</w:t>
      </w:r>
      <w:proofErr w:type="spellStart"/>
      <w:r>
        <w:t>war</w:t>
      </w:r>
      <w:proofErr w:type="spellEnd"/>
      <w:r>
        <w:t xml:space="preserve"> и помещается на сервер в контейнер </w:t>
      </w:r>
      <w:proofErr w:type="spellStart"/>
      <w:r>
        <w:t>Tomcat</w:t>
      </w:r>
      <w:proofErr w:type="spellEnd"/>
      <w:r>
        <w:t>.</w:t>
      </w:r>
      <w:r>
        <w:br/>
        <w:t>При первоначальном запуске происходит создание базы данных, создание объектов, для которых должен вестись отчет и настройка общения сервера с почтой.</w:t>
      </w:r>
    </w:p>
    <w:p w14:paraId="0076CC18" w14:textId="4533850E" w:rsidR="00A57FAA" w:rsidRPr="00552AE1" w:rsidRDefault="00A57FAA" w:rsidP="00A57FAA"/>
    <w:sectPr w:rsidR="00A57FAA" w:rsidRPr="00552AE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A4550"/>
    <w:multiLevelType w:val="hybridMultilevel"/>
    <w:tmpl w:val="3B489E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828"/>
    <w:rsid w:val="00134828"/>
    <w:rsid w:val="003E2ADF"/>
    <w:rsid w:val="00552AE1"/>
    <w:rsid w:val="00A57FAA"/>
    <w:rsid w:val="00C9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D7C37"/>
  <w15:docId w15:val="{6E7EC2F5-7E2C-461C-8772-3CFF43FE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A57FA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57FAA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57FAA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A57F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D22DA-C458-4516-AB35-98447F125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Агафонова Регина Андреевна</cp:lastModifiedBy>
  <cp:revision>7</cp:revision>
  <dcterms:created xsi:type="dcterms:W3CDTF">2022-01-20T11:41:00Z</dcterms:created>
  <dcterms:modified xsi:type="dcterms:W3CDTF">2022-02-08T11:14:00Z</dcterms:modified>
</cp:coreProperties>
</file>